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920" w:rsidRPr="00D95920" w:rsidRDefault="00D95920" w:rsidP="00D95920">
      <w:pPr>
        <w:jc w:val="center"/>
        <w:rPr>
          <w:rFonts w:ascii="Times New Roman" w:hAnsi="Times New Roman" w:cs="Times New Roman"/>
          <w:sz w:val="28"/>
          <w:szCs w:val="28"/>
        </w:rPr>
      </w:pPr>
      <w:r w:rsidRPr="00D95920">
        <w:rPr>
          <w:rFonts w:ascii="Times New Roman" w:hAnsi="Times New Roman" w:cs="Times New Roman"/>
          <w:sz w:val="28"/>
          <w:szCs w:val="28"/>
        </w:rPr>
        <w:t>Выступление  на родительском собрание</w:t>
      </w:r>
    </w:p>
    <w:tbl>
      <w:tblPr>
        <w:tblW w:w="13200" w:type="dxa"/>
        <w:tblInd w:w="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6"/>
        <w:gridCol w:w="2994"/>
      </w:tblGrid>
      <w:tr w:rsidR="004A0700" w:rsidRPr="00216AA4" w:rsidTr="00D95920">
        <w:tc>
          <w:tcPr>
            <w:tcW w:w="10206" w:type="dxa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p w:rsidR="004A0700" w:rsidRDefault="001C2A21" w:rsidP="006D5C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Тема:</w:t>
            </w:r>
            <w:r w:rsidR="006D5C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4A0700"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r w:rsidR="000B03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Интерактивные  игры</w:t>
            </w:r>
            <w:r w:rsidR="006D5C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0B03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 новые  формы  работы  с детьми  по  обучению  детей  татарскому  языку</w:t>
            </w:r>
            <w:bookmarkStart w:id="0" w:name="_GoBack"/>
            <w:bookmarkEnd w:id="0"/>
            <w:r w:rsidR="004A0700"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».</w:t>
            </w:r>
          </w:p>
          <w:p w:rsidR="00D67091" w:rsidRPr="00701838" w:rsidRDefault="000B0378" w:rsidP="000B0378">
            <w:pPr>
              <w:spacing w:after="0" w:line="240" w:lineRule="auto"/>
              <w:ind w:firstLine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</w:t>
            </w:r>
            <w:r w:rsidR="00D67091" w:rsidRPr="007018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</w:t>
            </w:r>
          </w:p>
          <w:p w:rsidR="00D67091" w:rsidRPr="00701838" w:rsidRDefault="000B0378" w:rsidP="000B0378">
            <w:pPr>
              <w:spacing w:after="0" w:line="240" w:lineRule="auto"/>
              <w:ind w:firstLine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</w:t>
            </w:r>
            <w:r w:rsidR="00D67091" w:rsidRPr="007018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татарскому  языку</w:t>
            </w:r>
          </w:p>
          <w:p w:rsidR="00D67091" w:rsidRPr="00701838" w:rsidRDefault="000B0378" w:rsidP="000B0378">
            <w:pPr>
              <w:spacing w:after="0" w:line="240" w:lineRule="auto"/>
              <w:ind w:firstLine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</w:t>
            </w:r>
            <w:r w:rsidR="00D67091" w:rsidRPr="007018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Хурмаева Г.М.</w:t>
            </w:r>
          </w:p>
          <w:p w:rsidR="00D67091" w:rsidRPr="00701838" w:rsidRDefault="000B0378" w:rsidP="000B0378">
            <w:pPr>
              <w:spacing w:after="0" w:line="240" w:lineRule="auto"/>
              <w:ind w:firstLine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</w:t>
            </w:r>
            <w:r w:rsidR="00D67091" w:rsidRPr="007018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проведения:</w:t>
            </w:r>
          </w:p>
          <w:p w:rsidR="001E3E51" w:rsidRDefault="001E3E51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Использование информационно-коммуникационных технологий в детском саду – актуальная проблема современного дошкольного воспитания. Постепенно, </w:t>
            </w: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компьютерные технологии</w:t>
            </w: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входят и в систему дошкольного образования как один из эффективных способов передачи знаний. Этот современный способ развивает интерес к обучению, воспитывает самостоятельность, развивает интеллектуальную деятельность, позволяет развиваться в духе современности, дает возможность качественно обновить воспитательно-образовательный процесс в ДОУ и повысить его эффективность.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Актуальность</w:t>
            </w: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использования информационных технологий в современном дошкольном образовании диктуется стремительным развитием информационного общества, широким распространением технологий мультимедиа, электронных информационных ресурсов, сетевых технологий в качестве средства обучения, общения, воспитания.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Поэтому с уверенностью можно сказать, что ИКТ являются неотъемлемой частью процесса обучения дошкольников. Это не только доступно и привычно для детей нового поколения, но и удобно для современного педагога.</w:t>
            </w:r>
          </w:p>
          <w:p w:rsidR="004A0700" w:rsidRPr="00D95920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59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Что такое ИКТ?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Сочетание ИКТ связано с двумя видами технологий: информационными и коммуникационными.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«</w:t>
            </w:r>
            <w:r w:rsidRPr="00D959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Информационная технология</w:t>
            </w:r>
            <w:r w:rsidRPr="00D959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– комплекс методов, способов и средств, обеспечивающих хранение, обработку</w:t>
            </w: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передачу и отображение информации и ориентированных на повышение эффективности и производительности труда». На современном этапе методы, способы и средства напрямую взаимосвязаны с компьютером (компьютерные технологии).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Использование компьютерных технологий помогает педагогу в работе:</w:t>
            </w:r>
          </w:p>
          <w:p w:rsidR="004A0700" w:rsidRPr="00216AA4" w:rsidRDefault="004A0700" w:rsidP="00216AA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привлекать пассивных слушателей к активной деятельности;</w:t>
            </w:r>
          </w:p>
          <w:p w:rsidR="004A0700" w:rsidRPr="00216AA4" w:rsidRDefault="004A0700" w:rsidP="00216AA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делать образовательную деятельность более наглядной и интенсивной;</w:t>
            </w:r>
          </w:p>
          <w:p w:rsidR="004A0700" w:rsidRPr="00216AA4" w:rsidRDefault="004A0700" w:rsidP="00216AA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формировать информационную культуру у детей;</w:t>
            </w:r>
          </w:p>
          <w:p w:rsidR="004A0700" w:rsidRPr="00216AA4" w:rsidRDefault="004A0700" w:rsidP="00216AA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активизировать познавательный интерес;</w:t>
            </w:r>
          </w:p>
          <w:p w:rsidR="004A0700" w:rsidRPr="00216AA4" w:rsidRDefault="004A0700" w:rsidP="00216AA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реализовывать личностно-ориентированный и дифференцированный подходы в обучении;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дисциплинировать самого воспитателя, формировать его интерес к работе;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активизировать мыслительные процессы (анализ, синтез, сравнение и др.);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ИКТ дадут возможность любому педагогу напрямую выходить в информационное пространство как с обращением за методической помощью в разные сервисные службы, так и с трансляцией своего опыты работы.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ИКТ позволят воспитателю более широко  общаться на разных методических мероприятиях, например видео - мастер - классы, вебинары и др.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значительно сокращается работа с бумажными носителями, так как почти вся текстовая информация составляется и хранится в электронном виде;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меньше уходит сил и времени при подготовке наглядно-дидактического сопровождения к НОД.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помощью ИКТ  создаются условия для профессионального саморазвития: используются электронные учебники, статьи; в сети Интернет можно знакомиться с периодикой, обмениваться информацией с коллегами посредством электронной почты.</w:t>
            </w:r>
          </w:p>
          <w:p w:rsidR="004A0700" w:rsidRPr="00216AA4" w:rsidRDefault="004A0700" w:rsidP="00216AA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Общение с родителями воспитанников с помощью ИКТ - еще одна реальность.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ИКТ - это прежде всего:</w:t>
            </w:r>
          </w:p>
          <w:p w:rsidR="004A0700" w:rsidRPr="00216AA4" w:rsidRDefault="004A0700" w:rsidP="00216AA4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преобразование предметно-развивающей среды,</w:t>
            </w:r>
          </w:p>
          <w:p w:rsidR="004A0700" w:rsidRPr="00216AA4" w:rsidRDefault="004A0700" w:rsidP="00216AA4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новых средств  для развития детей,</w:t>
            </w:r>
          </w:p>
          <w:p w:rsidR="004A0700" w:rsidRPr="00216AA4" w:rsidRDefault="004A0700" w:rsidP="00216AA4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новой наглядности,</w:t>
            </w:r>
          </w:p>
          <w:p w:rsidR="004A0700" w:rsidRPr="00216AA4" w:rsidRDefault="004A0700" w:rsidP="00216AA4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информация, которой по каким-либо причинам нет в печатном издании,</w:t>
            </w:r>
          </w:p>
          <w:p w:rsidR="004A0700" w:rsidRPr="00216AA4" w:rsidRDefault="004A0700" w:rsidP="00216AA4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разнообразный иллюстративный материал, как статический, так и динамический (анимации, видеоматериалы),</w:t>
            </w:r>
          </w:p>
          <w:p w:rsidR="004A0700" w:rsidRPr="00216AA4" w:rsidRDefault="004A0700" w:rsidP="00216AA4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поисковые системы сети Интернет предоставляют педагогам возможность найти практически любой материал по вопросам развития и обучения и любые фотографии и иллюстрации.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Применение ИКТ:</w:t>
            </w:r>
          </w:p>
          <w:p w:rsidR="004A0700" w:rsidRPr="00216AA4" w:rsidRDefault="004A0700" w:rsidP="00216AA4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иллюстративного материала к совместной организованной деятельности педагога с детьми и для оформления стендов, группы.</w:t>
            </w:r>
          </w:p>
          <w:p w:rsidR="004A0700" w:rsidRPr="00216AA4" w:rsidRDefault="004A0700" w:rsidP="00216AA4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дополнительного познавательного материала.</w:t>
            </w:r>
          </w:p>
          <w:p w:rsidR="004A0700" w:rsidRPr="00216AA4" w:rsidRDefault="004A0700" w:rsidP="00216AA4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Обмен опытом, знакомство с периодикой, наработками других педагогов.</w:t>
            </w:r>
          </w:p>
          <w:p w:rsidR="004A0700" w:rsidRPr="00216AA4" w:rsidRDefault="004A0700" w:rsidP="00216AA4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групповой документации, отчётов.</w:t>
            </w:r>
          </w:p>
          <w:p w:rsidR="004A0700" w:rsidRPr="00216AA4" w:rsidRDefault="004A0700" w:rsidP="00216AA4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презентаций в программе Рower Рoint для повышения эффективности совместной организованной деятельности с детьми и педагогической компетенции родителей в процессе проведения родительских собраний.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Грамотное использование современных информационных технологий позволяет существенно повысить мотивацию детей к обучению. Позволяет воссоздавать реальные предметы или явления в цвете, движении и звуке. Что способствует наиболее широкому раскрытию их способностей, активизации умственной деятельности.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Сегодня ИКТ позволяет: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Показать информацию на экране в игровой форме, что вызывает у детей огромный интерес, так как это отвечает основному виду деятельности дошкольника — игре.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В доступной форме, ярко, образно, преподнести дошкольникам материал, что соответствует наглядно-образному мышлению детей дошкольного возраста.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Привлечь внимание детей движением, звуком, мультипликацией, но не перегружать материал ими.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Способствовать развитию у дошкольников исследовательских способностей, познавательной активности, навыков и талантов.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Поощрять детей при решении проблемных задач и преодолении трудностей.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информационно-коммуникационных технологий в дошкольном образовании позволяет расширить творческие возможности педагога и оказывает положительное влияние на различные стороны психического развития  дошкольников. Развивающие занятия с её использованием становятся намного ярче и динамичнее. Применение компьютерной техники позволяет сделать НОД привлекательным и по-настоящему современным, решать познавательные и творческие задачи с опорой на наглядность.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ходе игровой деятельности дошкольника, с использованием  компьютерных средств у него развивается: теоретическое мышление, развитое воображение, способность к прогнозированию результата действия, проектные качества мышления и др., которые ведут к резкому повышению творческих способностей детей. По сравнению с традиционными формами обучения дошкольников компьютер обладает рядом преимуществ: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Движения, звук, мультипликация надолго привлекает внимание детей и </w:t>
            </w: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способствует повышению у них интереса к изучаемому материалу. Высокая динамика занятия способствует эффективному усвоению материала, развитию памяти, воображения, творчества детей.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Обеспечивает наглядность, которая способствует восприятию и лучшему запоминанию материала, что очень важно, учитывая наглядно-образное мышление детей дошкольного возраста.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Предъявление информации на экране компьютера в игровой форме вызывает у детей огромный интерес.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Несёт в себе образный тип информации, понятный дошкольникам.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Проблемные задачи, поощрение ребёнка при их правильном решении самим компьютером являются стимулом познавательной активности детей.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Ребёнок сам регулирует темп и количество решаемых игровых обучающих задач.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процессе своей деятельности за компьютером дошкольник приобретает уверенность в себе, в том, что он многое может.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Позволяет моделировать такие жизненные ситуации, которые нельзя увидеть в повседневной жизни (полет ракеты, половодье, неожиданные и необычные эффекты);</w:t>
            </w:r>
          </w:p>
          <w:p w:rsidR="004A0700" w:rsidRPr="00216AA4" w:rsidRDefault="004A0700" w:rsidP="00216AA4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информационных технологий побуждает детей к поисковой исследовательской деятельности, включая и поиск в сети Интернет самостоятельно или вместе с родителями.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Спектр использования ИКТ в образовательном процессе достаточно широк. Одной из наиболее удачных форм подготовки и представления учебного материала к совместной организованной деятельности в детском саду - это создание мультимедийных презентаций. Она облегчает процесс восприятия и запоминания информации с помощью ярких образов, т.к. сочетает в себе динамику, звук и изображение, т.е. те факторы, которые наиболее долго удерживают внимание ребенка. Одновременное воздействие на два важнейших органа восприятия (слух и зрение) позволяют достичь гораздо большего эффекта. А английская пословица гласит: </w:t>
            </w: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«Я услышал – и забыл, я увидел – и запомнил».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Вывод:</w:t>
            </w:r>
          </w:p>
          <w:p w:rsidR="004A0700" w:rsidRPr="00216AA4" w:rsidRDefault="004A0700" w:rsidP="00216A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заключение хочется отметить, что в условиях детского сада возможно, необходимо и целесообразно использовать ИКТ в различных видах образовательной деятельности. Однако, какими бы положительным, огромным потенциалом не обладали информационно-коммуникационные технологии, но заменить живого общения педагога с ребёнком они не могут и не должны.</w:t>
            </w:r>
          </w:p>
        </w:tc>
        <w:tc>
          <w:tcPr>
            <w:tcW w:w="2994" w:type="dxa"/>
            <w:hideMark/>
          </w:tcPr>
          <w:p w:rsidR="004A0700" w:rsidRPr="00216AA4" w:rsidRDefault="004A0700" w:rsidP="00216A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AEE939"/>
                <w:lang w:eastAsia="ru-RU"/>
              </w:rPr>
              <w:lastRenderedPageBreak/>
              <w:t>НАШ ДЕТСКИЙ САД</w:t>
            </w:r>
          </w:p>
          <w:p w:rsidR="004A0700" w:rsidRPr="00216AA4" w:rsidRDefault="004A0700" w:rsidP="00216A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AEE939"/>
                <w:lang w:eastAsia="ru-RU"/>
              </w:rPr>
              <w:t>рхив записей</w:t>
            </w:r>
          </w:p>
          <w:p w:rsidR="004A0700" w:rsidRPr="00216AA4" w:rsidRDefault="006D5C8E" w:rsidP="00216AA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6" w:history="1">
              <w:r w:rsidR="004A0700" w:rsidRPr="00216AA4">
                <w:rPr>
                  <w:rFonts w:ascii="Times New Roman" w:eastAsia="Times New Roman" w:hAnsi="Times New Roman" w:cs="Times New Roman"/>
                  <w:color w:val="6E6E6E"/>
                  <w:sz w:val="28"/>
                  <w:szCs w:val="28"/>
                  <w:u w:val="single"/>
                  <w:lang w:eastAsia="ru-RU"/>
                </w:rPr>
                <w:t>2014 Июль</w:t>
              </w:r>
            </w:hyperlink>
          </w:p>
          <w:p w:rsidR="004A0700" w:rsidRPr="00216AA4" w:rsidRDefault="006D5C8E" w:rsidP="00216AA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7" w:history="1">
              <w:r w:rsidR="004A0700" w:rsidRPr="00216AA4">
                <w:rPr>
                  <w:rFonts w:ascii="Times New Roman" w:eastAsia="Times New Roman" w:hAnsi="Times New Roman" w:cs="Times New Roman"/>
                  <w:color w:val="6E6E6E"/>
                  <w:sz w:val="28"/>
                  <w:szCs w:val="28"/>
                  <w:u w:val="single"/>
                  <w:lang w:eastAsia="ru-RU"/>
                </w:rPr>
                <w:t>2015 Январь</w:t>
              </w:r>
            </w:hyperlink>
          </w:p>
          <w:p w:rsidR="004A0700" w:rsidRPr="00216AA4" w:rsidRDefault="006D5C8E" w:rsidP="00216AA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8" w:history="1">
              <w:r w:rsidR="004A0700" w:rsidRPr="00216AA4">
                <w:rPr>
                  <w:rFonts w:ascii="Times New Roman" w:eastAsia="Times New Roman" w:hAnsi="Times New Roman" w:cs="Times New Roman"/>
                  <w:color w:val="6E6E6E"/>
                  <w:sz w:val="28"/>
                  <w:szCs w:val="28"/>
                  <w:u w:val="single"/>
                  <w:lang w:eastAsia="ru-RU"/>
                </w:rPr>
                <w:t>2015 Февраль</w:t>
              </w:r>
            </w:hyperlink>
          </w:p>
          <w:p w:rsidR="004A0700" w:rsidRPr="00216AA4" w:rsidRDefault="006D5C8E" w:rsidP="00216AA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9" w:history="1">
              <w:r w:rsidR="004A0700" w:rsidRPr="00216AA4">
                <w:rPr>
                  <w:rFonts w:ascii="Times New Roman" w:eastAsia="Times New Roman" w:hAnsi="Times New Roman" w:cs="Times New Roman"/>
                  <w:color w:val="6E6E6E"/>
                  <w:sz w:val="28"/>
                  <w:szCs w:val="28"/>
                  <w:u w:val="single"/>
                  <w:lang w:eastAsia="ru-RU"/>
                </w:rPr>
                <w:t>2015 Апрель</w:t>
              </w:r>
            </w:hyperlink>
          </w:p>
          <w:p w:rsidR="004A0700" w:rsidRPr="00216AA4" w:rsidRDefault="006D5C8E" w:rsidP="00216AA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history="1">
              <w:r w:rsidR="004A0700" w:rsidRPr="00216AA4">
                <w:rPr>
                  <w:rFonts w:ascii="Times New Roman" w:eastAsia="Times New Roman" w:hAnsi="Times New Roman" w:cs="Times New Roman"/>
                  <w:color w:val="6E6E6E"/>
                  <w:sz w:val="28"/>
                  <w:szCs w:val="28"/>
                  <w:u w:val="single"/>
                  <w:lang w:eastAsia="ru-RU"/>
                </w:rPr>
                <w:t>2015 Май</w:t>
              </w:r>
            </w:hyperlink>
          </w:p>
          <w:p w:rsidR="004A0700" w:rsidRPr="00216AA4" w:rsidRDefault="004A0700" w:rsidP="00216A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16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AEE939"/>
                <w:lang w:eastAsia="ru-RU"/>
              </w:rPr>
              <w:t>Друзья сайта</w:t>
            </w:r>
          </w:p>
          <w:p w:rsidR="004A0700" w:rsidRPr="00216AA4" w:rsidRDefault="004A0700" w:rsidP="00216A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23CF8" w:rsidRPr="00216AA4" w:rsidRDefault="00C23CF8" w:rsidP="00216AA4">
      <w:pPr>
        <w:rPr>
          <w:rFonts w:ascii="Times New Roman" w:hAnsi="Times New Roman" w:cs="Times New Roman"/>
          <w:sz w:val="28"/>
          <w:szCs w:val="28"/>
        </w:rPr>
      </w:pPr>
    </w:p>
    <w:sectPr w:rsidR="00C23CF8" w:rsidRPr="00216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4A33"/>
    <w:multiLevelType w:val="multilevel"/>
    <w:tmpl w:val="7C322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0C17E3"/>
    <w:multiLevelType w:val="multilevel"/>
    <w:tmpl w:val="3C54C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AD1DFF"/>
    <w:multiLevelType w:val="multilevel"/>
    <w:tmpl w:val="0B82C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2C1E38"/>
    <w:multiLevelType w:val="multilevel"/>
    <w:tmpl w:val="F41A4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8658C7"/>
    <w:multiLevelType w:val="multilevel"/>
    <w:tmpl w:val="2E5612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49CC5E56"/>
    <w:multiLevelType w:val="multilevel"/>
    <w:tmpl w:val="AA2E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010B40"/>
    <w:multiLevelType w:val="multilevel"/>
    <w:tmpl w:val="74B01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3375EC"/>
    <w:rsid w:val="000B0378"/>
    <w:rsid w:val="001C2A21"/>
    <w:rsid w:val="001E3E51"/>
    <w:rsid w:val="00216AA4"/>
    <w:rsid w:val="003375EC"/>
    <w:rsid w:val="004A0700"/>
    <w:rsid w:val="006D5C8E"/>
    <w:rsid w:val="00C23CF8"/>
    <w:rsid w:val="00D32FAD"/>
    <w:rsid w:val="00D67091"/>
    <w:rsid w:val="00D95920"/>
    <w:rsid w:val="00E6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6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74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75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4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979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9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30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32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8596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52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1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93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834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8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71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7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029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5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9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7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586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36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14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57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465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71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05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061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93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48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2221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360818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67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26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90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0211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9716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372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1268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10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854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36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97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5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9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64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463231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838614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974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998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9571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5034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1625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6042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048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5877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3952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380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924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2323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477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6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97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476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670836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64936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1477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489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7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5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23640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2113233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684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798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36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87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15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89550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90145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479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770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12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9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66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1511213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638489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087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594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8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77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17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58950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640816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4415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82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3731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138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7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84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765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734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575867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771127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31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120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3942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161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0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572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903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1728602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06903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93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236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91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5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99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89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32220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15313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185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2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9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0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881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269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68270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190532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050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500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5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8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67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68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14159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598566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619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2775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04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124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45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612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145733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361982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347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6755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506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3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5778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255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1784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9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7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82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104205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746418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785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850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3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14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35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21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103418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477380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13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5469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566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980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36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71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99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3BAE9"/>
                                <w:left w:val="single" w:sz="6" w:space="0" w:color="A3BAE9"/>
                                <w:bottom w:val="single" w:sz="6" w:space="0" w:color="DFE8F6"/>
                                <w:right w:val="single" w:sz="6" w:space="0" w:color="DFE8F6"/>
                              </w:divBdr>
                              <w:divsChild>
                                <w:div w:id="50662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FE8F6"/>
                                    <w:left w:val="single" w:sz="6" w:space="0" w:color="DFE8F6"/>
                                    <w:bottom w:val="single" w:sz="6" w:space="0" w:color="A3BAE9"/>
                                    <w:right w:val="single" w:sz="6" w:space="0" w:color="A3BAE9"/>
                                  </w:divBdr>
                                  <w:divsChild>
                                    <w:div w:id="1626422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352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970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544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6689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71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5517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7078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651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9224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801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997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5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14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6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0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4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vetlyachok9.ucoz.ru/news/2015-0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svetlyachok9.ucoz.ru/news/2015-0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vetlyachok9.ucoz.ru/news/2014-07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vetlyachok9.ucoz.ru/news/2015-0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vetlyachok9.ucoz.ru/news/2015-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1301</Words>
  <Characters>7420</Characters>
  <Application>Microsoft Office Word</Application>
  <DocSecurity>0</DocSecurity>
  <Lines>61</Lines>
  <Paragraphs>17</Paragraphs>
  <ScaleCrop>false</ScaleCrop>
  <Company>Microsoft</Company>
  <LinksUpToDate>false</LinksUpToDate>
  <CharactersWithSpaces>8704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14</cp:revision>
  <dcterms:created xsi:type="dcterms:W3CDTF">2015-08-04T21:11:00Z</dcterms:created>
  <dcterms:modified xsi:type="dcterms:W3CDTF">2016-03-27T11:05:00Z</dcterms:modified>
</cp:coreProperties>
</file>